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330" w:rsidRPr="00684330" w:rsidRDefault="000F626A" w:rsidP="003D48F6">
      <w:pPr>
        <w:spacing w:after="0"/>
        <w:rPr>
          <w:color w:val="FF0000"/>
          <w:sz w:val="20"/>
          <w:szCs w:val="20"/>
        </w:rPr>
        <w:sectPr w:rsidR="00684330" w:rsidRPr="00684330" w:rsidSect="00684330"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bookmarkStart w:id="0" w:name="_GoBack"/>
      <w:bookmarkEnd w:id="0"/>
      <w:r>
        <w:rPr>
          <w:sz w:val="20"/>
          <w:szCs w:val="20"/>
        </w:rPr>
        <w:t xml:space="preserve">The American Pageant </w:t>
      </w:r>
      <w:r w:rsidR="00187B85">
        <w:rPr>
          <w:sz w:val="20"/>
          <w:szCs w:val="20"/>
        </w:rPr>
        <w:t>Chapter 15</w:t>
      </w:r>
      <w:r w:rsidR="00684330">
        <w:rPr>
          <w:sz w:val="20"/>
          <w:szCs w:val="20"/>
        </w:rPr>
        <w:t xml:space="preserve"> Reading Guide</w:t>
      </w:r>
    </w:p>
    <w:p w:rsidR="00684330" w:rsidRPr="00684330" w:rsidRDefault="00684330" w:rsidP="003D48F6">
      <w:pPr>
        <w:spacing w:after="0"/>
        <w:rPr>
          <w:b/>
          <w:sz w:val="20"/>
          <w:szCs w:val="20"/>
        </w:rPr>
        <w:sectPr w:rsidR="00684330" w:rsidRPr="00684330" w:rsidSect="0068433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684330">
        <w:rPr>
          <w:b/>
          <w:sz w:val="20"/>
          <w:szCs w:val="20"/>
        </w:rPr>
        <w:lastRenderedPageBreak/>
        <w:t>Vocabulary</w:t>
      </w:r>
    </w:p>
    <w:p w:rsidR="00684330" w:rsidRDefault="00684330" w:rsidP="00684330">
      <w:pPr>
        <w:spacing w:after="0" w:line="240" w:lineRule="auto"/>
        <w:rPr>
          <w:sz w:val="20"/>
          <w:szCs w:val="20"/>
        </w:rPr>
      </w:pPr>
      <w:r>
        <w:rPr>
          <w:i/>
          <w:sz w:val="20"/>
          <w:szCs w:val="20"/>
        </w:rPr>
        <w:lastRenderedPageBreak/>
        <w:t>The Age of Reason</w:t>
      </w:r>
    </w:p>
    <w:p w:rsidR="00684330" w:rsidRDefault="00684330" w:rsidP="0068433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Deism</w:t>
      </w:r>
    </w:p>
    <w:p w:rsidR="00684330" w:rsidRDefault="00684330" w:rsidP="0068433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Unitarians</w:t>
      </w:r>
    </w:p>
    <w:p w:rsidR="00684330" w:rsidRDefault="00684330" w:rsidP="0068433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Second Great Awakening</w:t>
      </w:r>
    </w:p>
    <w:p w:rsidR="00684330" w:rsidRDefault="00684330" w:rsidP="0068433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Burned-Over District</w:t>
      </w:r>
    </w:p>
    <w:p w:rsidR="00684330" w:rsidRDefault="00684330" w:rsidP="0068433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Mormons</w:t>
      </w:r>
    </w:p>
    <w:p w:rsidR="00684330" w:rsidRDefault="00684330" w:rsidP="0068433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Lyceum</w:t>
      </w:r>
    </w:p>
    <w:p w:rsidR="00684330" w:rsidRDefault="00684330" w:rsidP="0068433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American Temperance Society</w:t>
      </w:r>
    </w:p>
    <w:p w:rsidR="00684330" w:rsidRDefault="00684330" w:rsidP="0068433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Maine Law of 1851</w:t>
      </w:r>
    </w:p>
    <w:p w:rsidR="00684330" w:rsidRDefault="00684330" w:rsidP="0068433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Woman’s Rights Convention at Seneca Falls</w:t>
      </w:r>
    </w:p>
    <w:p w:rsidR="00684330" w:rsidRDefault="00684330" w:rsidP="0068433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New Harmony</w:t>
      </w:r>
    </w:p>
    <w:p w:rsidR="00684330" w:rsidRDefault="00684330" w:rsidP="0068433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Brook Farm</w:t>
      </w:r>
    </w:p>
    <w:p w:rsidR="00684330" w:rsidRDefault="00684330" w:rsidP="0068433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Oneida Community</w:t>
      </w:r>
    </w:p>
    <w:p w:rsidR="00684330" w:rsidRDefault="00684330" w:rsidP="0068433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Shakers</w:t>
      </w:r>
    </w:p>
    <w:p w:rsidR="00684330" w:rsidRDefault="00684330" w:rsidP="0068433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Hudson River school</w:t>
      </w:r>
    </w:p>
    <w:p w:rsidR="00684330" w:rsidRDefault="00684330" w:rsidP="0068433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Minstrel shows</w:t>
      </w:r>
    </w:p>
    <w:p w:rsidR="00684330" w:rsidRDefault="00684330" w:rsidP="0068433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Transcendentalism</w:t>
      </w:r>
    </w:p>
    <w:p w:rsidR="00684330" w:rsidRPr="00684330" w:rsidRDefault="00684330" w:rsidP="0068433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“The American Scholar”</w:t>
      </w:r>
    </w:p>
    <w:p w:rsidR="00684330" w:rsidRDefault="00684330" w:rsidP="003D48F6">
      <w:pPr>
        <w:spacing w:after="0"/>
        <w:rPr>
          <w:b/>
          <w:sz w:val="20"/>
          <w:szCs w:val="20"/>
        </w:rPr>
      </w:pPr>
    </w:p>
    <w:p w:rsidR="00684330" w:rsidRDefault="00684330" w:rsidP="00684330">
      <w:pPr>
        <w:spacing w:after="0"/>
        <w:rPr>
          <w:b/>
          <w:sz w:val="20"/>
          <w:szCs w:val="20"/>
        </w:rPr>
      </w:pPr>
    </w:p>
    <w:p w:rsidR="00684330" w:rsidRDefault="00684330" w:rsidP="00684330">
      <w:pPr>
        <w:spacing w:after="0"/>
        <w:rPr>
          <w:b/>
          <w:sz w:val="20"/>
          <w:szCs w:val="20"/>
        </w:rPr>
      </w:pPr>
    </w:p>
    <w:p w:rsidR="00684330" w:rsidRDefault="00684330" w:rsidP="00684330">
      <w:pPr>
        <w:spacing w:after="0"/>
        <w:rPr>
          <w:b/>
          <w:sz w:val="20"/>
          <w:szCs w:val="20"/>
        </w:rPr>
      </w:pPr>
    </w:p>
    <w:p w:rsidR="00684330" w:rsidRDefault="00684330" w:rsidP="00684330">
      <w:pPr>
        <w:spacing w:after="0"/>
        <w:rPr>
          <w:b/>
          <w:sz w:val="20"/>
          <w:szCs w:val="20"/>
        </w:rPr>
      </w:pPr>
    </w:p>
    <w:p w:rsidR="00684330" w:rsidRDefault="00684330" w:rsidP="00684330">
      <w:pPr>
        <w:spacing w:after="0"/>
        <w:rPr>
          <w:b/>
          <w:sz w:val="20"/>
          <w:szCs w:val="20"/>
        </w:rPr>
      </w:pPr>
    </w:p>
    <w:p w:rsidR="00684330" w:rsidRDefault="00684330" w:rsidP="00684330">
      <w:pPr>
        <w:spacing w:after="0"/>
        <w:rPr>
          <w:b/>
          <w:sz w:val="20"/>
          <w:szCs w:val="20"/>
        </w:rPr>
      </w:pPr>
    </w:p>
    <w:p w:rsidR="00684330" w:rsidRDefault="00684330" w:rsidP="00684330">
      <w:pPr>
        <w:spacing w:after="0"/>
        <w:rPr>
          <w:b/>
          <w:sz w:val="20"/>
          <w:szCs w:val="20"/>
        </w:rPr>
      </w:pPr>
    </w:p>
    <w:p w:rsidR="00684330" w:rsidRDefault="00684330" w:rsidP="00684330">
      <w:pPr>
        <w:spacing w:after="0"/>
        <w:rPr>
          <w:b/>
          <w:sz w:val="20"/>
          <w:szCs w:val="20"/>
        </w:rPr>
      </w:pPr>
    </w:p>
    <w:p w:rsidR="00684330" w:rsidRDefault="00684330" w:rsidP="00684330">
      <w:pPr>
        <w:spacing w:after="0"/>
        <w:rPr>
          <w:b/>
          <w:sz w:val="20"/>
          <w:szCs w:val="20"/>
        </w:rPr>
      </w:pPr>
    </w:p>
    <w:p w:rsidR="00684330" w:rsidRDefault="00684330" w:rsidP="00684330">
      <w:pPr>
        <w:spacing w:after="0"/>
        <w:rPr>
          <w:b/>
          <w:sz w:val="20"/>
          <w:szCs w:val="20"/>
        </w:rPr>
      </w:pPr>
    </w:p>
    <w:p w:rsidR="00684330" w:rsidRPr="00684330" w:rsidRDefault="00684330" w:rsidP="00684330">
      <w:pPr>
        <w:spacing w:after="0"/>
        <w:rPr>
          <w:sz w:val="20"/>
          <w:szCs w:val="20"/>
        </w:rPr>
      </w:pPr>
      <w:r>
        <w:rPr>
          <w:b/>
          <w:sz w:val="20"/>
          <w:szCs w:val="20"/>
        </w:rPr>
        <w:t>People to Know</w:t>
      </w:r>
    </w:p>
    <w:p w:rsidR="00684330" w:rsidRDefault="00684330" w:rsidP="003D48F6">
      <w:pPr>
        <w:spacing w:after="0"/>
        <w:rPr>
          <w:sz w:val="20"/>
          <w:szCs w:val="20"/>
        </w:rPr>
      </w:pPr>
      <w:r>
        <w:rPr>
          <w:sz w:val="20"/>
          <w:szCs w:val="20"/>
        </w:rPr>
        <w:lastRenderedPageBreak/>
        <w:t>Peter Cartwright</w:t>
      </w:r>
    </w:p>
    <w:p w:rsidR="00684330" w:rsidRDefault="00684330" w:rsidP="003D48F6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Charles </w:t>
      </w:r>
      <w:proofErr w:type="spellStart"/>
      <w:r>
        <w:rPr>
          <w:sz w:val="20"/>
          <w:szCs w:val="20"/>
        </w:rPr>
        <w:t>Grandison</w:t>
      </w:r>
      <w:proofErr w:type="spellEnd"/>
      <w:r>
        <w:rPr>
          <w:sz w:val="20"/>
          <w:szCs w:val="20"/>
        </w:rPr>
        <w:t xml:space="preserve"> Finney</w:t>
      </w:r>
    </w:p>
    <w:p w:rsidR="00684330" w:rsidRDefault="00684330" w:rsidP="003D48F6">
      <w:pPr>
        <w:spacing w:after="0"/>
        <w:rPr>
          <w:sz w:val="20"/>
          <w:szCs w:val="20"/>
        </w:rPr>
      </w:pPr>
      <w:r>
        <w:rPr>
          <w:sz w:val="20"/>
          <w:szCs w:val="20"/>
        </w:rPr>
        <w:t>Joseph Smith</w:t>
      </w:r>
    </w:p>
    <w:p w:rsidR="00684330" w:rsidRDefault="00684330" w:rsidP="003D48F6">
      <w:pPr>
        <w:spacing w:after="0"/>
        <w:rPr>
          <w:sz w:val="20"/>
          <w:szCs w:val="20"/>
        </w:rPr>
      </w:pPr>
      <w:r>
        <w:rPr>
          <w:sz w:val="20"/>
          <w:szCs w:val="20"/>
        </w:rPr>
        <w:t>Brigham Young</w:t>
      </w:r>
    </w:p>
    <w:p w:rsidR="00684330" w:rsidRDefault="00684330" w:rsidP="003D48F6">
      <w:pPr>
        <w:spacing w:after="0"/>
        <w:rPr>
          <w:sz w:val="20"/>
          <w:szCs w:val="20"/>
        </w:rPr>
      </w:pPr>
      <w:r>
        <w:rPr>
          <w:sz w:val="20"/>
          <w:szCs w:val="20"/>
        </w:rPr>
        <w:t>Horace Mann</w:t>
      </w:r>
    </w:p>
    <w:p w:rsidR="00684330" w:rsidRDefault="00684330" w:rsidP="003D48F6">
      <w:pPr>
        <w:spacing w:after="0"/>
        <w:rPr>
          <w:sz w:val="20"/>
          <w:szCs w:val="20"/>
        </w:rPr>
      </w:pPr>
      <w:r>
        <w:rPr>
          <w:sz w:val="20"/>
          <w:szCs w:val="20"/>
        </w:rPr>
        <w:t>Dorothea Dix</w:t>
      </w:r>
    </w:p>
    <w:p w:rsidR="00684330" w:rsidRDefault="00684330" w:rsidP="003D48F6">
      <w:pPr>
        <w:spacing w:after="0"/>
        <w:rPr>
          <w:sz w:val="20"/>
          <w:szCs w:val="20"/>
        </w:rPr>
      </w:pPr>
      <w:r>
        <w:rPr>
          <w:sz w:val="20"/>
          <w:szCs w:val="20"/>
        </w:rPr>
        <w:t>Neal S. Dow</w:t>
      </w:r>
    </w:p>
    <w:p w:rsidR="00684330" w:rsidRDefault="00684330" w:rsidP="003D48F6">
      <w:pPr>
        <w:spacing w:after="0"/>
        <w:rPr>
          <w:sz w:val="20"/>
          <w:szCs w:val="20"/>
        </w:rPr>
      </w:pPr>
      <w:proofErr w:type="spellStart"/>
      <w:r>
        <w:rPr>
          <w:sz w:val="20"/>
          <w:szCs w:val="20"/>
        </w:rPr>
        <w:t>Lucretia</w:t>
      </w:r>
      <w:proofErr w:type="spellEnd"/>
      <w:r>
        <w:rPr>
          <w:sz w:val="20"/>
          <w:szCs w:val="20"/>
        </w:rPr>
        <w:t xml:space="preserve"> Mott</w:t>
      </w:r>
    </w:p>
    <w:p w:rsidR="00684330" w:rsidRDefault="00684330" w:rsidP="003D48F6">
      <w:pPr>
        <w:spacing w:after="0"/>
        <w:rPr>
          <w:sz w:val="20"/>
          <w:szCs w:val="20"/>
        </w:rPr>
      </w:pPr>
      <w:r>
        <w:rPr>
          <w:sz w:val="20"/>
          <w:szCs w:val="20"/>
        </w:rPr>
        <w:t>Elizabeth Cady Stanton</w:t>
      </w:r>
    </w:p>
    <w:p w:rsidR="00684330" w:rsidRDefault="00684330" w:rsidP="003D48F6">
      <w:pPr>
        <w:spacing w:after="0"/>
        <w:rPr>
          <w:sz w:val="20"/>
          <w:szCs w:val="20"/>
        </w:rPr>
      </w:pPr>
      <w:r>
        <w:rPr>
          <w:sz w:val="20"/>
          <w:szCs w:val="20"/>
        </w:rPr>
        <w:t>Susan B. Anthony</w:t>
      </w:r>
    </w:p>
    <w:p w:rsidR="00684330" w:rsidRDefault="00684330" w:rsidP="003D48F6">
      <w:pPr>
        <w:spacing w:after="0"/>
        <w:rPr>
          <w:sz w:val="20"/>
          <w:szCs w:val="20"/>
        </w:rPr>
      </w:pPr>
      <w:r>
        <w:rPr>
          <w:sz w:val="20"/>
          <w:szCs w:val="20"/>
        </w:rPr>
        <w:t>Lucy Stone</w:t>
      </w:r>
    </w:p>
    <w:p w:rsidR="00684330" w:rsidRDefault="00684330" w:rsidP="003D48F6">
      <w:pPr>
        <w:spacing w:after="0"/>
        <w:rPr>
          <w:sz w:val="20"/>
          <w:szCs w:val="20"/>
        </w:rPr>
      </w:pPr>
      <w:r>
        <w:rPr>
          <w:sz w:val="20"/>
          <w:szCs w:val="20"/>
        </w:rPr>
        <w:t>Amelia Bloomer</w:t>
      </w:r>
    </w:p>
    <w:p w:rsidR="00684330" w:rsidRDefault="00684330" w:rsidP="003D48F6">
      <w:pPr>
        <w:spacing w:after="0"/>
        <w:rPr>
          <w:sz w:val="20"/>
          <w:szCs w:val="20"/>
        </w:rPr>
      </w:pPr>
      <w:r>
        <w:rPr>
          <w:sz w:val="20"/>
          <w:szCs w:val="20"/>
        </w:rPr>
        <w:t>Robert Owen</w:t>
      </w:r>
    </w:p>
    <w:p w:rsidR="00684330" w:rsidRDefault="00684330" w:rsidP="003D48F6">
      <w:pPr>
        <w:spacing w:after="0"/>
        <w:rPr>
          <w:sz w:val="20"/>
          <w:szCs w:val="20"/>
        </w:rPr>
      </w:pPr>
      <w:r>
        <w:rPr>
          <w:sz w:val="20"/>
          <w:szCs w:val="20"/>
        </w:rPr>
        <w:t>John J. Audubon</w:t>
      </w:r>
    </w:p>
    <w:p w:rsidR="00684330" w:rsidRDefault="00684330" w:rsidP="003D48F6">
      <w:pPr>
        <w:spacing w:after="0"/>
        <w:rPr>
          <w:sz w:val="20"/>
          <w:szCs w:val="20"/>
        </w:rPr>
      </w:pPr>
      <w:r>
        <w:rPr>
          <w:sz w:val="20"/>
          <w:szCs w:val="20"/>
        </w:rPr>
        <w:t>Stephen C. Foster</w:t>
      </w:r>
    </w:p>
    <w:p w:rsidR="00684330" w:rsidRDefault="00684330" w:rsidP="003D48F6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James </w:t>
      </w:r>
      <w:proofErr w:type="spellStart"/>
      <w:r>
        <w:rPr>
          <w:sz w:val="20"/>
          <w:szCs w:val="20"/>
        </w:rPr>
        <w:t>Fenimore</w:t>
      </w:r>
      <w:proofErr w:type="spellEnd"/>
      <w:r>
        <w:rPr>
          <w:sz w:val="20"/>
          <w:szCs w:val="20"/>
        </w:rPr>
        <w:t xml:space="preserve"> Cooper</w:t>
      </w:r>
    </w:p>
    <w:p w:rsidR="00684330" w:rsidRDefault="00684330" w:rsidP="003D48F6">
      <w:pPr>
        <w:spacing w:after="0"/>
        <w:rPr>
          <w:sz w:val="20"/>
          <w:szCs w:val="20"/>
        </w:rPr>
      </w:pPr>
      <w:r>
        <w:rPr>
          <w:sz w:val="20"/>
          <w:szCs w:val="20"/>
        </w:rPr>
        <w:t>Ralph Waldo Emerson</w:t>
      </w:r>
    </w:p>
    <w:p w:rsidR="00684330" w:rsidRDefault="00684330" w:rsidP="003D48F6">
      <w:pPr>
        <w:spacing w:after="0"/>
        <w:rPr>
          <w:sz w:val="20"/>
          <w:szCs w:val="20"/>
        </w:rPr>
      </w:pPr>
      <w:r>
        <w:rPr>
          <w:sz w:val="20"/>
          <w:szCs w:val="20"/>
        </w:rPr>
        <w:t>Henry David Thoreau</w:t>
      </w:r>
    </w:p>
    <w:p w:rsidR="00684330" w:rsidRDefault="00684330" w:rsidP="003D48F6">
      <w:pPr>
        <w:spacing w:after="0"/>
        <w:rPr>
          <w:sz w:val="20"/>
          <w:szCs w:val="20"/>
        </w:rPr>
      </w:pPr>
      <w:r>
        <w:rPr>
          <w:sz w:val="20"/>
          <w:szCs w:val="20"/>
        </w:rPr>
        <w:t>Walt Whitman</w:t>
      </w:r>
    </w:p>
    <w:p w:rsidR="00684330" w:rsidRDefault="00684330" w:rsidP="003D48F6">
      <w:pPr>
        <w:spacing w:after="0"/>
        <w:rPr>
          <w:sz w:val="20"/>
          <w:szCs w:val="20"/>
        </w:rPr>
      </w:pPr>
      <w:r>
        <w:rPr>
          <w:sz w:val="20"/>
          <w:szCs w:val="20"/>
        </w:rPr>
        <w:t>Henry Wadsworth Longfellow</w:t>
      </w:r>
    </w:p>
    <w:p w:rsidR="00684330" w:rsidRDefault="00684330" w:rsidP="003D48F6">
      <w:pPr>
        <w:spacing w:after="0"/>
        <w:rPr>
          <w:sz w:val="20"/>
          <w:szCs w:val="20"/>
        </w:rPr>
      </w:pPr>
      <w:r>
        <w:rPr>
          <w:sz w:val="20"/>
          <w:szCs w:val="20"/>
        </w:rPr>
        <w:t>Louisa May Alcott</w:t>
      </w:r>
    </w:p>
    <w:p w:rsidR="00684330" w:rsidRDefault="00684330" w:rsidP="003D48F6">
      <w:pPr>
        <w:spacing w:after="0"/>
        <w:rPr>
          <w:sz w:val="20"/>
          <w:szCs w:val="20"/>
        </w:rPr>
      </w:pPr>
      <w:r>
        <w:rPr>
          <w:sz w:val="20"/>
          <w:szCs w:val="20"/>
        </w:rPr>
        <w:t>Emily Dickinson</w:t>
      </w:r>
    </w:p>
    <w:p w:rsidR="00684330" w:rsidRDefault="00684330" w:rsidP="003D48F6">
      <w:pPr>
        <w:spacing w:after="0"/>
        <w:rPr>
          <w:sz w:val="20"/>
          <w:szCs w:val="20"/>
        </w:rPr>
      </w:pPr>
      <w:r>
        <w:rPr>
          <w:sz w:val="20"/>
          <w:szCs w:val="20"/>
        </w:rPr>
        <w:t>Nathaniel Hawthorne</w:t>
      </w:r>
    </w:p>
    <w:p w:rsidR="00684330" w:rsidRDefault="00684330" w:rsidP="003D48F6">
      <w:pPr>
        <w:spacing w:after="0"/>
        <w:rPr>
          <w:sz w:val="20"/>
          <w:szCs w:val="20"/>
        </w:rPr>
      </w:pPr>
      <w:r>
        <w:rPr>
          <w:sz w:val="20"/>
          <w:szCs w:val="20"/>
        </w:rPr>
        <w:t>Herman Melville</w:t>
      </w:r>
    </w:p>
    <w:p w:rsidR="000E4F42" w:rsidRDefault="000E4F42" w:rsidP="003D48F6">
      <w:pPr>
        <w:spacing w:after="0"/>
        <w:rPr>
          <w:sz w:val="20"/>
          <w:szCs w:val="20"/>
        </w:rPr>
      </w:pPr>
      <w:r>
        <w:rPr>
          <w:sz w:val="20"/>
          <w:szCs w:val="20"/>
        </w:rPr>
        <w:t>George Bancroft</w:t>
      </w:r>
    </w:p>
    <w:p w:rsidR="000E4F42" w:rsidRDefault="000E4F42" w:rsidP="003D48F6">
      <w:pPr>
        <w:spacing w:after="0"/>
        <w:rPr>
          <w:sz w:val="20"/>
          <w:szCs w:val="20"/>
        </w:rPr>
      </w:pPr>
      <w:r>
        <w:rPr>
          <w:sz w:val="20"/>
          <w:szCs w:val="20"/>
        </w:rPr>
        <w:t>William H. Prescott</w:t>
      </w:r>
    </w:p>
    <w:p w:rsidR="00684330" w:rsidRDefault="00684330" w:rsidP="003D48F6">
      <w:pPr>
        <w:spacing w:after="0"/>
        <w:rPr>
          <w:sz w:val="20"/>
          <w:szCs w:val="20"/>
        </w:rPr>
      </w:pPr>
      <w:r>
        <w:rPr>
          <w:sz w:val="20"/>
          <w:szCs w:val="20"/>
        </w:rPr>
        <w:t>Francis Parkman</w:t>
      </w:r>
    </w:p>
    <w:p w:rsidR="00684330" w:rsidRPr="00684330" w:rsidRDefault="00684330" w:rsidP="003D48F6">
      <w:pPr>
        <w:spacing w:after="0"/>
        <w:rPr>
          <w:sz w:val="20"/>
          <w:szCs w:val="20"/>
        </w:rPr>
        <w:sectPr w:rsidR="00684330" w:rsidRPr="00684330" w:rsidSect="0068433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684330" w:rsidRDefault="00684330" w:rsidP="003D48F6">
      <w:pPr>
        <w:spacing w:after="0"/>
        <w:rPr>
          <w:b/>
          <w:sz w:val="20"/>
          <w:szCs w:val="20"/>
        </w:rPr>
        <w:sectPr w:rsidR="00684330" w:rsidSect="0068433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84330" w:rsidRDefault="00684330" w:rsidP="003D48F6">
      <w:pPr>
        <w:spacing w:after="0"/>
        <w:rPr>
          <w:b/>
          <w:sz w:val="20"/>
          <w:szCs w:val="20"/>
        </w:rPr>
        <w:sectPr w:rsidR="00684330" w:rsidSect="0068433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84330" w:rsidRPr="00684330" w:rsidRDefault="00684330" w:rsidP="003D48F6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Reading Questions</w:t>
      </w:r>
    </w:p>
    <w:p w:rsidR="003D48F6" w:rsidRDefault="000F626A" w:rsidP="00187B85">
      <w:pPr>
        <w:spacing w:after="0"/>
        <w:rPr>
          <w:sz w:val="20"/>
          <w:szCs w:val="20"/>
        </w:rPr>
      </w:pPr>
      <w:r w:rsidRPr="000F626A">
        <w:rPr>
          <w:sz w:val="20"/>
          <w:szCs w:val="20"/>
        </w:rPr>
        <w:t xml:space="preserve">1. </w:t>
      </w:r>
      <w:r w:rsidR="00935AE5">
        <w:rPr>
          <w:sz w:val="20"/>
          <w:szCs w:val="20"/>
        </w:rPr>
        <w:t xml:space="preserve">How did deism differ in </w:t>
      </w:r>
      <w:r w:rsidR="000E4F42">
        <w:rPr>
          <w:sz w:val="20"/>
          <w:szCs w:val="20"/>
        </w:rPr>
        <w:t>its</w:t>
      </w:r>
      <w:r w:rsidR="00935AE5">
        <w:rPr>
          <w:sz w:val="20"/>
          <w:szCs w:val="20"/>
        </w:rPr>
        <w:t xml:space="preserve"> views from traditional religion?</w:t>
      </w:r>
    </w:p>
    <w:p w:rsidR="00935AE5" w:rsidRDefault="00935AE5" w:rsidP="00187B85">
      <w:pPr>
        <w:spacing w:after="0"/>
        <w:rPr>
          <w:sz w:val="20"/>
          <w:szCs w:val="20"/>
        </w:rPr>
      </w:pPr>
      <w:r>
        <w:rPr>
          <w:sz w:val="20"/>
          <w:szCs w:val="20"/>
        </w:rPr>
        <w:t>2. Explain the key changes that occurred in American religion due to the Second Great Awakening.</w:t>
      </w:r>
    </w:p>
    <w:p w:rsidR="00935AE5" w:rsidRDefault="00935AE5" w:rsidP="00187B85">
      <w:pPr>
        <w:spacing w:after="0"/>
        <w:rPr>
          <w:sz w:val="20"/>
          <w:szCs w:val="20"/>
        </w:rPr>
      </w:pPr>
      <w:r>
        <w:rPr>
          <w:sz w:val="20"/>
          <w:szCs w:val="20"/>
        </w:rPr>
        <w:t>3. How did the issue of slavery impact American religions?</w:t>
      </w:r>
    </w:p>
    <w:p w:rsidR="00935AE5" w:rsidRDefault="00935AE5" w:rsidP="00187B85">
      <w:pPr>
        <w:spacing w:after="0"/>
        <w:rPr>
          <w:sz w:val="20"/>
          <w:szCs w:val="20"/>
        </w:rPr>
      </w:pPr>
      <w:r>
        <w:rPr>
          <w:sz w:val="20"/>
          <w:szCs w:val="20"/>
        </w:rPr>
        <w:t>4. For what reasons did Americans persecute the members of the Mormon Church?</w:t>
      </w:r>
    </w:p>
    <w:p w:rsidR="00935AE5" w:rsidRDefault="00935AE5" w:rsidP="00187B85">
      <w:pPr>
        <w:spacing w:after="0"/>
        <w:rPr>
          <w:sz w:val="20"/>
          <w:szCs w:val="20"/>
        </w:rPr>
      </w:pPr>
      <w:r>
        <w:rPr>
          <w:sz w:val="20"/>
          <w:szCs w:val="20"/>
        </w:rPr>
        <w:t>5. Following the murder of Joseph Smith, who led the Mormons, and what did the members of the church do?</w:t>
      </w:r>
    </w:p>
    <w:p w:rsidR="00935AE5" w:rsidRDefault="00935AE5" w:rsidP="00187B85">
      <w:pPr>
        <w:spacing w:after="0"/>
        <w:rPr>
          <w:sz w:val="20"/>
          <w:szCs w:val="20"/>
        </w:rPr>
      </w:pPr>
      <w:r>
        <w:rPr>
          <w:sz w:val="20"/>
          <w:szCs w:val="20"/>
        </w:rPr>
        <w:t>6. How were American attitudes toward education changing in the first half of the 19</w:t>
      </w:r>
      <w:r w:rsidRPr="00935AE5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century?</w:t>
      </w:r>
    </w:p>
    <w:p w:rsidR="00935AE5" w:rsidRDefault="00935AE5" w:rsidP="00187B85">
      <w:pPr>
        <w:spacing w:after="0"/>
        <w:rPr>
          <w:sz w:val="20"/>
          <w:szCs w:val="20"/>
        </w:rPr>
      </w:pPr>
      <w:r>
        <w:rPr>
          <w:sz w:val="20"/>
          <w:szCs w:val="20"/>
        </w:rPr>
        <w:t>7. How did figures like Horace Mann and Noah Webster change American education?</w:t>
      </w:r>
    </w:p>
    <w:p w:rsidR="00F042F6" w:rsidRDefault="00935AE5" w:rsidP="00187B85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8. </w:t>
      </w:r>
      <w:r w:rsidR="00F042F6">
        <w:rPr>
          <w:sz w:val="20"/>
          <w:szCs w:val="20"/>
        </w:rPr>
        <w:t>How were women’s opportunities for higher education increasing in the 1820s and 1830s?</w:t>
      </w:r>
    </w:p>
    <w:p w:rsidR="00F042F6" w:rsidRDefault="00F042F6" w:rsidP="00187B85">
      <w:pPr>
        <w:spacing w:after="0"/>
        <w:rPr>
          <w:sz w:val="20"/>
          <w:szCs w:val="20"/>
        </w:rPr>
      </w:pPr>
      <w:r>
        <w:rPr>
          <w:sz w:val="20"/>
          <w:szCs w:val="20"/>
        </w:rPr>
        <w:t>9. What role did Dorothea Dix play in reform movements in American society?  Why, in general, did women play such an important role in the social reforms of this era?</w:t>
      </w:r>
    </w:p>
    <w:p w:rsidR="00F042F6" w:rsidRDefault="00F042F6" w:rsidP="00187B85">
      <w:pPr>
        <w:spacing w:after="0"/>
        <w:rPr>
          <w:sz w:val="20"/>
          <w:szCs w:val="20"/>
        </w:rPr>
      </w:pPr>
      <w:r>
        <w:rPr>
          <w:sz w:val="20"/>
          <w:szCs w:val="20"/>
        </w:rPr>
        <w:t>10. What tactics did people in the temperance (What is temperance?) movement use in the first half of the 1800s?  What gains did they make?</w:t>
      </w:r>
    </w:p>
    <w:p w:rsidR="00F042F6" w:rsidRDefault="00F042F6" w:rsidP="00187B85">
      <w:pPr>
        <w:spacing w:after="0"/>
        <w:rPr>
          <w:sz w:val="20"/>
          <w:szCs w:val="20"/>
        </w:rPr>
      </w:pPr>
      <w:r>
        <w:rPr>
          <w:sz w:val="20"/>
          <w:szCs w:val="20"/>
        </w:rPr>
        <w:t>11. Why were gender differences so strongly emphasized in 19</w:t>
      </w:r>
      <w:r w:rsidRPr="00F042F6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Century America?</w:t>
      </w:r>
    </w:p>
    <w:p w:rsidR="00F042F6" w:rsidRDefault="00F042F6" w:rsidP="00187B85">
      <w:pPr>
        <w:spacing w:after="0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12. What is meant by the “cult of domesticity?” </w:t>
      </w:r>
    </w:p>
    <w:p w:rsidR="00F042F6" w:rsidRDefault="00F042F6" w:rsidP="00187B85">
      <w:pPr>
        <w:spacing w:after="0"/>
        <w:rPr>
          <w:sz w:val="20"/>
          <w:szCs w:val="20"/>
        </w:rPr>
      </w:pPr>
      <w:r>
        <w:rPr>
          <w:sz w:val="20"/>
          <w:szCs w:val="20"/>
        </w:rPr>
        <w:t>13. What did each of the following women do to push for women’s rights during the 19</w:t>
      </w:r>
      <w:r w:rsidRPr="00F042F6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century?</w:t>
      </w:r>
    </w:p>
    <w:p w:rsidR="00F042F6" w:rsidRDefault="00F042F6" w:rsidP="00187B85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>- Elizabeth Cady Stanton</w:t>
      </w:r>
    </w:p>
    <w:p w:rsidR="00F042F6" w:rsidRDefault="00F042F6" w:rsidP="00187B85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>- Susan B. Anthony</w:t>
      </w:r>
    </w:p>
    <w:p w:rsidR="00F042F6" w:rsidRDefault="00F042F6" w:rsidP="00187B85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>- Elizabeth Blackwell</w:t>
      </w:r>
    </w:p>
    <w:p w:rsidR="00F042F6" w:rsidRDefault="00F042F6" w:rsidP="00187B85">
      <w:pPr>
        <w:spacing w:after="0"/>
        <w:rPr>
          <w:sz w:val="20"/>
          <w:szCs w:val="20"/>
        </w:rPr>
      </w:pPr>
      <w:r>
        <w:rPr>
          <w:sz w:val="20"/>
          <w:szCs w:val="20"/>
        </w:rPr>
        <w:t>14. What was the significance of the Seneca Falls Convention?</w:t>
      </w:r>
    </w:p>
    <w:p w:rsidR="00F042F6" w:rsidRDefault="00F042F6" w:rsidP="00187B85">
      <w:pPr>
        <w:spacing w:after="0"/>
        <w:rPr>
          <w:sz w:val="20"/>
          <w:szCs w:val="20"/>
        </w:rPr>
      </w:pPr>
      <w:r>
        <w:rPr>
          <w:sz w:val="20"/>
          <w:szCs w:val="20"/>
        </w:rPr>
        <w:t>15. Describe each of the following “utopian communities.”</w:t>
      </w:r>
    </w:p>
    <w:p w:rsidR="00F042F6" w:rsidRDefault="00F042F6" w:rsidP="00187B85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>- New Harmony, Indiana</w:t>
      </w:r>
    </w:p>
    <w:p w:rsidR="00F042F6" w:rsidRDefault="00F042F6" w:rsidP="00187B85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>- Brook Farm, Massachusetts</w:t>
      </w:r>
    </w:p>
    <w:p w:rsidR="00F042F6" w:rsidRDefault="00F042F6" w:rsidP="00187B85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>- Oneida Community</w:t>
      </w:r>
    </w:p>
    <w:p w:rsidR="00F042F6" w:rsidRDefault="00F042F6" w:rsidP="00187B85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>- Shakers</w:t>
      </w:r>
    </w:p>
    <w:p w:rsidR="00F042F6" w:rsidRDefault="000E4F42" w:rsidP="00187B85">
      <w:pPr>
        <w:spacing w:after="0"/>
        <w:rPr>
          <w:sz w:val="20"/>
          <w:szCs w:val="20"/>
        </w:rPr>
      </w:pPr>
      <w:r>
        <w:rPr>
          <w:sz w:val="20"/>
          <w:szCs w:val="20"/>
        </w:rPr>
        <w:t>16</w:t>
      </w:r>
      <w:r w:rsidR="00F042F6">
        <w:rPr>
          <w:sz w:val="20"/>
          <w:szCs w:val="20"/>
        </w:rPr>
        <w:t>. How is American art developing in the 19</w:t>
      </w:r>
      <w:r w:rsidR="00F042F6" w:rsidRPr="00F042F6">
        <w:rPr>
          <w:sz w:val="20"/>
          <w:szCs w:val="20"/>
          <w:vertAlign w:val="superscript"/>
        </w:rPr>
        <w:t>th</w:t>
      </w:r>
      <w:r w:rsidR="00F042F6">
        <w:rPr>
          <w:sz w:val="20"/>
          <w:szCs w:val="20"/>
        </w:rPr>
        <w:t xml:space="preserve"> century? (Specifically, look at the different painters and the Hudson River School.)</w:t>
      </w:r>
    </w:p>
    <w:p w:rsidR="00F042F6" w:rsidRDefault="000E4F42" w:rsidP="00187B85">
      <w:pPr>
        <w:spacing w:after="0"/>
        <w:rPr>
          <w:sz w:val="20"/>
          <w:szCs w:val="20"/>
        </w:rPr>
      </w:pPr>
      <w:r>
        <w:rPr>
          <w:sz w:val="20"/>
          <w:szCs w:val="20"/>
        </w:rPr>
        <w:t>17</w:t>
      </w:r>
      <w:r w:rsidR="00F042F6">
        <w:rPr>
          <w:sz w:val="20"/>
          <w:szCs w:val="20"/>
        </w:rPr>
        <w:t>. Why did American literature take off in the first part of the 19</w:t>
      </w:r>
      <w:r w:rsidR="00F042F6" w:rsidRPr="00F042F6">
        <w:rPr>
          <w:sz w:val="20"/>
          <w:szCs w:val="20"/>
          <w:vertAlign w:val="superscript"/>
        </w:rPr>
        <w:t>th</w:t>
      </w:r>
      <w:r w:rsidR="00F042F6">
        <w:rPr>
          <w:sz w:val="20"/>
          <w:szCs w:val="20"/>
        </w:rPr>
        <w:t xml:space="preserve"> century?</w:t>
      </w:r>
    </w:p>
    <w:p w:rsidR="00F042F6" w:rsidRDefault="000E4F42" w:rsidP="00187B85">
      <w:pPr>
        <w:spacing w:after="0"/>
        <w:rPr>
          <w:sz w:val="20"/>
          <w:szCs w:val="20"/>
        </w:rPr>
      </w:pPr>
      <w:r>
        <w:rPr>
          <w:sz w:val="20"/>
          <w:szCs w:val="20"/>
        </w:rPr>
        <w:t>18</w:t>
      </w:r>
      <w:r w:rsidR="00F042F6">
        <w:rPr>
          <w:sz w:val="20"/>
          <w:szCs w:val="20"/>
        </w:rPr>
        <w:t>. In the section called “The Blossoming of a National Literature”, be sure to know the major works of each of the authors mentioned.</w:t>
      </w:r>
    </w:p>
    <w:p w:rsidR="00F042F6" w:rsidRDefault="000E4F42" w:rsidP="00187B85">
      <w:pPr>
        <w:spacing w:after="0"/>
        <w:rPr>
          <w:sz w:val="20"/>
          <w:szCs w:val="20"/>
        </w:rPr>
      </w:pPr>
      <w:r>
        <w:rPr>
          <w:sz w:val="20"/>
          <w:szCs w:val="20"/>
        </w:rPr>
        <w:t>19</w:t>
      </w:r>
      <w:r w:rsidR="00F042F6">
        <w:rPr>
          <w:sz w:val="20"/>
          <w:szCs w:val="20"/>
        </w:rPr>
        <w:t>. Describe the main ideas of the transcendentalists.</w:t>
      </w:r>
    </w:p>
    <w:p w:rsidR="00F042F6" w:rsidRDefault="000E4F42" w:rsidP="00187B85">
      <w:pPr>
        <w:spacing w:after="0"/>
        <w:rPr>
          <w:sz w:val="20"/>
          <w:szCs w:val="20"/>
        </w:rPr>
      </w:pPr>
      <w:r>
        <w:rPr>
          <w:sz w:val="20"/>
          <w:szCs w:val="20"/>
        </w:rPr>
        <w:t>20</w:t>
      </w:r>
      <w:r w:rsidR="00F042F6">
        <w:rPr>
          <w:sz w:val="20"/>
          <w:szCs w:val="20"/>
        </w:rPr>
        <w:t>. Explain the significance and identify the major works of each of the following authors.</w:t>
      </w:r>
    </w:p>
    <w:p w:rsidR="00F042F6" w:rsidRDefault="00F042F6" w:rsidP="00187B85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>- Ralph Waldo Emerson</w:t>
      </w:r>
    </w:p>
    <w:p w:rsidR="00F042F6" w:rsidRDefault="00F042F6" w:rsidP="00187B85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>- Henry David Thoreau</w:t>
      </w:r>
    </w:p>
    <w:p w:rsidR="00F042F6" w:rsidRDefault="00F042F6" w:rsidP="00187B85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>- Walt Whitman</w:t>
      </w:r>
    </w:p>
    <w:p w:rsidR="00F042F6" w:rsidRDefault="000E4F42" w:rsidP="00187B85">
      <w:pPr>
        <w:spacing w:after="0"/>
        <w:rPr>
          <w:sz w:val="20"/>
          <w:szCs w:val="20"/>
        </w:rPr>
      </w:pPr>
      <w:r>
        <w:rPr>
          <w:sz w:val="20"/>
          <w:szCs w:val="20"/>
        </w:rPr>
        <w:t>21</w:t>
      </w:r>
      <w:r w:rsidR="00F042F6">
        <w:rPr>
          <w:sz w:val="20"/>
          <w:szCs w:val="20"/>
        </w:rPr>
        <w:t>. In the section entitled, Glowing Literary Lights, know each of the major authors/poets mentioned, and discuss their major emphasis and any major works.</w:t>
      </w:r>
    </w:p>
    <w:p w:rsidR="00F042F6" w:rsidRDefault="000E4F42" w:rsidP="00187B85">
      <w:pPr>
        <w:spacing w:after="0"/>
        <w:rPr>
          <w:sz w:val="20"/>
          <w:szCs w:val="20"/>
        </w:rPr>
      </w:pPr>
      <w:r>
        <w:rPr>
          <w:sz w:val="20"/>
          <w:szCs w:val="20"/>
        </w:rPr>
        <w:t>22</w:t>
      </w:r>
      <w:r w:rsidR="00F042F6">
        <w:rPr>
          <w:sz w:val="20"/>
          <w:szCs w:val="20"/>
        </w:rPr>
        <w:t>. In the section called, Literary Individualists and Dissenters, explain how each of the following authors changed American literature and identify major works:</w:t>
      </w:r>
    </w:p>
    <w:p w:rsidR="00F042F6" w:rsidRDefault="00F042F6" w:rsidP="00187B85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>- Edgar Allan Poe</w:t>
      </w:r>
    </w:p>
    <w:p w:rsidR="00F042F6" w:rsidRDefault="00F042F6" w:rsidP="00187B85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>- Nathaniel Hawthorne</w:t>
      </w:r>
    </w:p>
    <w:p w:rsidR="00F042F6" w:rsidRDefault="00F042F6" w:rsidP="00187B85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>- Herman Melville</w:t>
      </w:r>
    </w:p>
    <w:p w:rsidR="000E4F42" w:rsidRDefault="000E4F42" w:rsidP="00187B85">
      <w:pPr>
        <w:spacing w:after="0"/>
        <w:rPr>
          <w:sz w:val="20"/>
          <w:szCs w:val="20"/>
        </w:rPr>
      </w:pPr>
      <w:r>
        <w:rPr>
          <w:sz w:val="20"/>
          <w:szCs w:val="20"/>
        </w:rPr>
        <w:t>23. Identify the subject matter of the following American historians of the early 19</w:t>
      </w:r>
      <w:r w:rsidRPr="000E4F42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century:</w:t>
      </w:r>
    </w:p>
    <w:p w:rsidR="000E4F42" w:rsidRDefault="000E4F42" w:rsidP="00187B85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>- George Bancroft</w:t>
      </w:r>
    </w:p>
    <w:p w:rsidR="000E4F42" w:rsidRDefault="000E4F42" w:rsidP="00187B85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>- William H. Prescott</w:t>
      </w:r>
    </w:p>
    <w:p w:rsidR="000E4F42" w:rsidRDefault="000E4F42" w:rsidP="00187B85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>- Francis Parkman</w:t>
      </w:r>
    </w:p>
    <w:p w:rsidR="00F042F6" w:rsidRDefault="00F042F6" w:rsidP="00187B85">
      <w:pPr>
        <w:spacing w:after="0"/>
        <w:rPr>
          <w:sz w:val="20"/>
          <w:szCs w:val="20"/>
        </w:rPr>
      </w:pPr>
    </w:p>
    <w:p w:rsidR="003D48F6" w:rsidRDefault="003D48F6" w:rsidP="003D48F6">
      <w:pPr>
        <w:spacing w:after="0"/>
        <w:rPr>
          <w:sz w:val="20"/>
          <w:szCs w:val="20"/>
        </w:rPr>
      </w:pPr>
    </w:p>
    <w:p w:rsidR="003D48F6" w:rsidRPr="000F626A" w:rsidRDefault="003D48F6" w:rsidP="000F626A">
      <w:pPr>
        <w:rPr>
          <w:sz w:val="20"/>
          <w:szCs w:val="20"/>
        </w:rPr>
      </w:pPr>
    </w:p>
    <w:sectPr w:rsidR="003D48F6" w:rsidRPr="000F626A" w:rsidSect="00684330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9367BE"/>
    <w:multiLevelType w:val="hybridMultilevel"/>
    <w:tmpl w:val="8BD01BBE"/>
    <w:lvl w:ilvl="0" w:tplc="5BECFD8C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26A"/>
    <w:rsid w:val="000E4F42"/>
    <w:rsid w:val="000F626A"/>
    <w:rsid w:val="00187B85"/>
    <w:rsid w:val="003D48F6"/>
    <w:rsid w:val="004A651C"/>
    <w:rsid w:val="005E3062"/>
    <w:rsid w:val="00684330"/>
    <w:rsid w:val="00935AE5"/>
    <w:rsid w:val="00C41736"/>
    <w:rsid w:val="00F04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62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62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Yost, Josh - WJHS Teacher</dc:creator>
  <cp:lastModifiedBy>jahilbert</cp:lastModifiedBy>
  <cp:revision>2</cp:revision>
  <dcterms:created xsi:type="dcterms:W3CDTF">2015-11-17T15:50:00Z</dcterms:created>
  <dcterms:modified xsi:type="dcterms:W3CDTF">2015-11-17T15:50:00Z</dcterms:modified>
</cp:coreProperties>
</file>